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การขออนุญาตฆ่าสัตว์ ในโรงฆ่าสัตว์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เทศบาลตำบลนาประดู่ อำเภอโคกโพธิ์ จังหวัดปัตตานี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กระทรวงเกษตรและสหกรณ์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ผู้ประสงค์จะฆ่าสัตว์ให้ยื่นแบบ ฆจส</w:t>
      </w:r>
      <w:r w:rsidRPr="00586D86">
        <w:rPr>
          <w:rFonts w:ascii="Tahoma" w:hAnsi="Tahoma" w:cs="Tahoma"/>
          <w:noProof/>
          <w:sz w:val="20"/>
          <w:szCs w:val="20"/>
        </w:rPr>
        <w:t>.4 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กรณีสัตว์พาหนะต้องแนบตั๋วพิมพ์รูปพรรณ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ก่อนการฆ่าสัตว์ พร้อมเสียค่าธรรมเนียมโรงฆ่าสัตว์ โรงพักสัตว์ และอากรการฆ่าสัตว์ตามอัตราที่กำหนดในกฎกระทรวง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ฉบับที่ </w:t>
      </w:r>
      <w:r w:rsidRPr="00586D86">
        <w:rPr>
          <w:rFonts w:ascii="Tahoma" w:hAnsi="Tahoma" w:cs="Tahoma"/>
          <w:noProof/>
          <w:sz w:val="20"/>
          <w:szCs w:val="20"/>
        </w:rPr>
        <w:t>4) (</w:t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2536)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และกฎกระทรวง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ฉบับที่ </w:t>
      </w:r>
      <w:r w:rsidRPr="00586D86">
        <w:rPr>
          <w:rFonts w:ascii="Tahoma" w:hAnsi="Tahoma" w:cs="Tahoma"/>
          <w:noProof/>
          <w:sz w:val="20"/>
          <w:szCs w:val="20"/>
        </w:rPr>
        <w:t>6) (</w:t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2552) </w:t>
      </w:r>
      <w:r w:rsidRPr="00586D86">
        <w:rPr>
          <w:rFonts w:ascii="Tahoma" w:hAnsi="Tahoma" w:cs="Tahoma"/>
          <w:noProof/>
          <w:sz w:val="20"/>
          <w:szCs w:val="20"/>
          <w:cs/>
        </w:rPr>
        <w:t>ออกตามความในพระราชบัญญัติควบคุมการฆ่าสัตว์และจำหน่ายเนื้อสัตว์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2535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เอกสารหลักฐานประกอบการพิจารณาไม่ครบถ้วนหรือไม่ถูกต้องและไม่อาจแก้ไขเพิ่มเติมได้ในขณะนั้น ผู้รับคำขอและผู้ยื่นคำขอจะต้องลงนามบันทึกความบกพร่องและรายการเอกสารหลักฐานร่วมกันพร้อมกำหนดระยะเวลาให้ผู้ยื่นคำขอดำเนินการแก้ไขเพิ่มเติม หากผู้ยื่นคำขอไม่ดำเนินการแก้ไขเพิ่มเติมภายในระยะเวลาที่กำหนดจะถือว่าผู้ยื่นคำขอไม่ประสงค์จะยื่นคำข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2.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ถูกต้องตามที่ระบุไว้ในคู่มือประชาช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>สำเนาเอกสารต้องลงนามรับรองสำเนาถูกต้องทุกฉบับ​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เทศบาลตำบลนาประดู่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เพชรเกษม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นาประดู่ 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โคกโพธิ์ 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ปัตตานี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073358701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073358701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www.napradu.go.th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6124A3" w:rsidRDefault="006124A3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6124A3" w:rsidRDefault="006124A3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6124A3" w:rsidRDefault="006124A3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ชั่วโมง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ผู้ขออนุญาตยื่นคำขอ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ฆจส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.4)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พร้อมเอกสารหลักฐานต่อเจ้าหน้าที่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2.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เจ้าหน้าที่ตรวจสอบความถูกต้องครบถ้วนของคำขอและเอกสารประกอบคำขอ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เจ้าหน้าที่พิจารณาจัดเก็บอากรการฆ่าสัตว์ ค่าธรรมเนียมโรงฆ่าสัตว์ และค่าธรรมเนียมโรงพักสัตว์ 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2.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พนักงานตรวจโรคสัตว์ตรวจรับรองคุณภาพซาก ณ โรงฆ่าสัตว์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3.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เจ้าหน้าที่ออกหนังสือตอบรับแจ้งการฆ่าสัตว์ประเภทต่างๆ เป็นหลักฐานการรับแจ้งการฆ่าสัตว์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ผู้มีอำนาจลงนามหนังสือตอบรับแจ้งการฆ่าสัตว์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ตั๋วรูปพรรณสำหรับสัตว์พาหนะ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124A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เฉพาะกรณีสัตว์พาหนะต้องแนบตั๋วพิมพ์รูปพรรณ ออกโดยองค์การบริหารส่วนตำบล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อากรการฆ่าสัตว์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โค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ราคาต่อตัว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อากรการฆ่าสัตว์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กระบือ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ราคาต่อตัว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อากรการฆ่าสัตว์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สุกร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ราคาต่อตัว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อากรการฆ่าสัตว์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สุกรที่มีน้ำหนักต่ำกว่า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22.5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กิโลกรัม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ราคาต่อตัว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อากรการฆ่าสัตว์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แพะหรือแกะ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ราคาต่อตัว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4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ค่าธรรมเนียมโรงฆ่าสัตว์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โค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ราคาต่อตัว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ค่าธรรมเนียมโรงฆ่าสัตว์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กระบือ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ราคาต่อตัว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ค่าธรรมเนียมโรงฆ่าสัตว์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สุกร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ราคาต่อตัว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ค่าธรรมเนียมโรงฆ่าสัตว์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แพะหรือแกะ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4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ค่าธรรมเนียมโรงพักสัตว์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โค กระบือ สุกร แพะ หรือแกะ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ราคาต่อตัว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124A3" w:rsidRDefault="006124A3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6124A3" w:rsidRDefault="006124A3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6124A3" w:rsidRDefault="006124A3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6124A3" w:rsidRDefault="006124A3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6124A3" w:rsidRDefault="006124A3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6124A3" w:rsidRDefault="006124A3" w:rsidP="00513AE8">
      <w:pPr>
        <w:spacing w:after="0"/>
        <w:rPr>
          <w:rFonts w:ascii="Tahoma" w:hAnsi="Tahoma" w:cs="Tahoma" w:hint="cs"/>
          <w:b/>
          <w:bCs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bookmarkStart w:id="0" w:name="_GoBack"/>
      <w:bookmarkEnd w:id="0"/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เทศบาลตำบลนาประดู่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เพชรเกษม 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นาประดู่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โคกโพธิ์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ปัตตานี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073358701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073358701 www.napradu.go.th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124A3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124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124A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124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124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9C2D50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9C2D50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9C2D50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9C2D50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9C2D50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9C2D50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9C2D50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9C2D50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9C2D50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16535"/>
    <w:rsid w:val="00681D5B"/>
    <w:rsid w:val="0080364E"/>
    <w:rsid w:val="008B7B0C"/>
    <w:rsid w:val="009B4526"/>
    <w:rsid w:val="009C2D50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5BF15-547D-4548-899F-435E4D045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Dao</cp:lastModifiedBy>
  <cp:revision>3</cp:revision>
  <dcterms:created xsi:type="dcterms:W3CDTF">2015-09-14T08:31:00Z</dcterms:created>
  <dcterms:modified xsi:type="dcterms:W3CDTF">2015-09-15T13:03:00Z</dcterms:modified>
</cp:coreProperties>
</file>